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Pr="00CE4D59" w:rsidRDefault="005C003B" w:rsidP="00CB30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 w:rsidRPr="00CE4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35EEF" w:rsidRPr="00CE4D59" w:rsidRDefault="00D57334" w:rsidP="00CB309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E7EDE" w:rsidRPr="00CE4D59"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D57334" w:rsidRDefault="00D57334" w:rsidP="006F73FC">
      <w:pPr>
        <w:pStyle w:val="ad"/>
        <w:spacing w:after="402"/>
        <w:jc w:val="center"/>
        <w:rPr>
          <w:b/>
          <w:sz w:val="28"/>
          <w:szCs w:val="28"/>
        </w:rPr>
      </w:pPr>
    </w:p>
    <w:p w:rsidR="00943233" w:rsidRPr="00943233" w:rsidRDefault="00943233" w:rsidP="00943233">
      <w:pPr>
        <w:pStyle w:val="ad"/>
        <w:spacing w:after="402"/>
        <w:jc w:val="center"/>
        <w:rPr>
          <w:b/>
          <w:sz w:val="28"/>
          <w:szCs w:val="28"/>
        </w:rPr>
      </w:pPr>
      <w:r w:rsidRPr="00943233">
        <w:rPr>
          <w:b/>
          <w:sz w:val="28"/>
          <w:szCs w:val="28"/>
        </w:rPr>
        <w:t>«Спрашивали? Отвечаем!»</w:t>
      </w:r>
    </w:p>
    <w:p w:rsidR="00D57334" w:rsidRPr="00D57334" w:rsidRDefault="00D57334" w:rsidP="00D57334">
      <w:pPr>
        <w:pStyle w:val="ad"/>
        <w:spacing w:after="402"/>
        <w:jc w:val="both"/>
        <w:rPr>
          <w:sz w:val="28"/>
          <w:szCs w:val="28"/>
        </w:rPr>
      </w:pPr>
      <w:r>
        <w:rPr>
          <w:sz w:val="28"/>
          <w:szCs w:val="28"/>
        </w:rPr>
        <w:t>Новый</w:t>
      </w:r>
      <w:bookmarkStart w:id="0" w:name="_GoBack"/>
      <w:bookmarkEnd w:id="0"/>
      <w:r>
        <w:rPr>
          <w:sz w:val="28"/>
          <w:szCs w:val="28"/>
        </w:rPr>
        <w:t xml:space="preserve"> выпуск рубрики «Спрашивали? Отвечаем!». В ней эксперты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Роскадастра</w:t>
      </w:r>
      <w:proofErr w:type="spellEnd"/>
      <w:r>
        <w:rPr>
          <w:sz w:val="28"/>
          <w:szCs w:val="28"/>
        </w:rPr>
        <w:t xml:space="preserve"> отвечают на вопросы, поступающие от граждан при оформлении недвижимости.</w:t>
      </w:r>
    </w:p>
    <w:p w:rsidR="00943233" w:rsidRDefault="00943233" w:rsidP="00943233">
      <w:pPr>
        <w:pStyle w:val="ad"/>
        <w:spacing w:after="402"/>
        <w:jc w:val="both"/>
        <w:rPr>
          <w:b/>
          <w:sz w:val="28"/>
          <w:szCs w:val="28"/>
        </w:rPr>
      </w:pPr>
      <w:r w:rsidRPr="00D57334">
        <w:rPr>
          <w:b/>
          <w:sz w:val="28"/>
          <w:szCs w:val="28"/>
        </w:rPr>
        <w:t>Как узнать кадастровый номер объекта недвижимости?</w:t>
      </w:r>
    </w:p>
    <w:p w:rsidR="009F4F5D" w:rsidRDefault="009F4F5D" w:rsidP="00943233">
      <w:pPr>
        <w:pStyle w:val="ad"/>
        <w:spacing w:after="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295.5pt">
            <v:imagedata r:id="rId6" o:title="2"/>
          </v:shape>
        </w:pict>
      </w:r>
    </w:p>
    <w:p w:rsidR="00C90DC3" w:rsidRDefault="00C90DC3" w:rsidP="00C90DC3">
      <w:pPr>
        <w:pStyle w:val="ad"/>
        <w:spacing w:after="402"/>
        <w:jc w:val="both"/>
        <w:rPr>
          <w:sz w:val="28"/>
          <w:szCs w:val="28"/>
        </w:rPr>
      </w:pPr>
      <w:r w:rsidRPr="00D57334">
        <w:rPr>
          <w:sz w:val="28"/>
          <w:szCs w:val="28"/>
        </w:rPr>
        <w:t>Уникальный кадастровый номер присваивается каждому объекту недвижимости, поставленному на учет. В отличие от почтового адреса, он является неизменным, а значит – является самым надежным идентификатором, позволяющим однозначно выделить этот объект недвижимости среди других. Кадастровый номер может понадобиться при совершении сделок с недвижимостью или подаче документов в государственные органы, для получения сведений об объекте недвижимости.</w:t>
      </w:r>
    </w:p>
    <w:p w:rsidR="009F4F5D" w:rsidRPr="00D57334" w:rsidRDefault="009F4F5D" w:rsidP="00C90DC3">
      <w:pPr>
        <w:pStyle w:val="ad"/>
        <w:spacing w:after="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17.75pt;height:417.75pt">
            <v:imagedata r:id="rId7" o:title="3"/>
          </v:shape>
        </w:pict>
      </w:r>
    </w:p>
    <w:p w:rsidR="00C90DC3" w:rsidRPr="00D57334" w:rsidRDefault="00C90DC3" w:rsidP="00C90DC3">
      <w:pPr>
        <w:pStyle w:val="ad"/>
        <w:spacing w:after="402"/>
        <w:jc w:val="both"/>
        <w:rPr>
          <w:sz w:val="28"/>
          <w:szCs w:val="28"/>
        </w:rPr>
      </w:pPr>
      <w:r w:rsidRPr="00D57334">
        <w:rPr>
          <w:sz w:val="28"/>
          <w:szCs w:val="28"/>
        </w:rPr>
        <w:t xml:space="preserve">Получить сведения об объекте недвижимости, в том числе и о кадастровом номере, можно с помощью </w:t>
      </w:r>
      <w:hyperlink r:id="rId8" w:history="1">
        <w:r w:rsidRPr="00D57334">
          <w:rPr>
            <w:rStyle w:val="a7"/>
            <w:color w:val="auto"/>
            <w:sz w:val="28"/>
            <w:szCs w:val="28"/>
          </w:rPr>
          <w:t>Публичной кадастровой карты</w:t>
        </w:r>
      </w:hyperlink>
      <w:r w:rsidRPr="00D57334">
        <w:rPr>
          <w:sz w:val="28"/>
          <w:szCs w:val="28"/>
        </w:rPr>
        <w:t xml:space="preserve"> на официальном сайте Росреестра, которая находится в открытом доступе. Зная расположение интересующего объекта недвижимости относительно других участков, зданий или сооружений, найти его очень просто.</w:t>
      </w:r>
    </w:p>
    <w:p w:rsidR="00C90DC3" w:rsidRPr="00D57334" w:rsidRDefault="00C90DC3" w:rsidP="00C90DC3">
      <w:pPr>
        <w:pStyle w:val="ad"/>
        <w:spacing w:after="402"/>
        <w:jc w:val="both"/>
        <w:rPr>
          <w:sz w:val="28"/>
          <w:szCs w:val="28"/>
        </w:rPr>
      </w:pPr>
      <w:r w:rsidRPr="00D57334">
        <w:rPr>
          <w:sz w:val="28"/>
          <w:szCs w:val="28"/>
        </w:rPr>
        <w:t>Также кадастровый номер объекта недвижимости будет указан в выписке сведений из Единого государственного реестра недвижимости (ЕГРН).</w:t>
      </w:r>
    </w:p>
    <w:p w:rsidR="00504DBA" w:rsidRDefault="00C90DC3" w:rsidP="006F73FC">
      <w:pPr>
        <w:pStyle w:val="ad"/>
        <w:spacing w:after="402"/>
        <w:jc w:val="both"/>
        <w:rPr>
          <w:sz w:val="28"/>
          <w:szCs w:val="28"/>
        </w:rPr>
      </w:pPr>
      <w:r w:rsidRPr="00D57334">
        <w:rPr>
          <w:sz w:val="28"/>
          <w:szCs w:val="28"/>
        </w:rPr>
        <w:t>Такие сведения являются общедоступными и предоставляются по запросам любых лиц. В зависимости от вида заказанной выписки в неё будут включены различные разделы. Например, раздел с планом земельного участка имеется не во всех видах выписок из ЕГРН, а кадастровый номер – обязател</w:t>
      </w:r>
      <w:r w:rsidR="002D5740" w:rsidRPr="00D57334">
        <w:rPr>
          <w:sz w:val="28"/>
          <w:szCs w:val="28"/>
        </w:rPr>
        <w:t>ьно будет представлен в каждой.</w:t>
      </w:r>
    </w:p>
    <w:p w:rsidR="009F4F5D" w:rsidRDefault="009F4F5D" w:rsidP="006F73FC">
      <w:pPr>
        <w:pStyle w:val="ad"/>
        <w:spacing w:after="402"/>
        <w:jc w:val="both"/>
        <w:rPr>
          <w:sz w:val="28"/>
          <w:szCs w:val="28"/>
        </w:rPr>
      </w:pPr>
    </w:p>
    <w:p w:rsidR="009F4F5D" w:rsidRPr="00D57334" w:rsidRDefault="009F4F5D" w:rsidP="006F73FC">
      <w:pPr>
        <w:pStyle w:val="ad"/>
        <w:spacing w:after="402"/>
        <w:jc w:val="both"/>
        <w:rPr>
          <w:sz w:val="28"/>
          <w:szCs w:val="28"/>
        </w:rPr>
      </w:pPr>
    </w:p>
    <w:p w:rsidR="00504DBA" w:rsidRPr="00D57334" w:rsidRDefault="00504DBA" w:rsidP="00504D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Завещание или дарение недвижимости: что выбрать?</w:t>
      </w:r>
    </w:p>
    <w:p w:rsidR="00504DBA" w:rsidRPr="00D57334" w:rsidRDefault="00504DBA" w:rsidP="00504D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отличие завещания от договора дарения заключается в моменте перехода права собственности - при оформлении договора дарения объект недвижимости переходит в момент заключения такого договора. Дарение выгодно для одаряемого, но несет риски для владельца имущества, поскольку оно сразу и бесповоротно переходит в собственность одаряемого.</w:t>
      </w:r>
    </w:p>
    <w:p w:rsidR="00504DBA" w:rsidRDefault="00504DBA" w:rsidP="00504D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оставлять без внимания и тот факт, что близкие родственники завещателя – пенсионеры по возрасту, несовершеннолетние дети, инвалиды – имеют право на долю наследства, независимо от воли завещателя.</w:t>
      </w:r>
    </w:p>
    <w:p w:rsidR="009F4F5D" w:rsidRPr="00D57334" w:rsidRDefault="009F4F5D" w:rsidP="00504D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>
          <v:shape id="_x0000_i1027" type="#_x0000_t75" style="width:382.5pt;height:381.75pt">
            <v:imagedata r:id="rId9" o:title="4"/>
          </v:shape>
        </w:pict>
      </w:r>
    </w:p>
    <w:p w:rsidR="00504DBA" w:rsidRPr="00D57334" w:rsidRDefault="00504DBA" w:rsidP="00504D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DBA" w:rsidRPr="00D57334" w:rsidRDefault="00504DBA" w:rsidP="00504D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отметим, что как в случае заключения договора дарения, так и в случае составления завещания одаряемый или наследник получает имущество по безвозмездной сделке, следовательно, даже если он состоит в браке, указанное имущество не подпадает под режим совместной собственности супругов и не может быть разделено в случае расторжения брака.</w:t>
      </w:r>
    </w:p>
    <w:p w:rsidR="00EF3A77" w:rsidRDefault="00EF3A77" w:rsidP="00EF3A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Куда и какие документы необходимо подать для кадастрового учета?</w:t>
      </w:r>
    </w:p>
    <w:p w:rsidR="009F4F5D" w:rsidRPr="00D57334" w:rsidRDefault="009F4F5D" w:rsidP="00EF3A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_x0000_i1028" type="#_x0000_t75" style="width:348pt;height:350.25pt">
            <v:imagedata r:id="rId10" o:title="5"/>
          </v:shape>
        </w:pict>
      </w:r>
    </w:p>
    <w:p w:rsidR="00EF3A77" w:rsidRDefault="00EF3A77" w:rsidP="00EF3A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объекта недвижимости на кадастровый учет начинается с подачи собственником заявления. Сделать это можно онлайн на Портале госуслуг или в личном кабинете на официальном сайте Росреестра. Также его можно подать в одном из офисов МФЦ и с помощью услуги выездного обслуживания ППК «</w:t>
      </w:r>
      <w:proofErr w:type="spellStart"/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F4F5D" w:rsidRPr="00D57334" w:rsidRDefault="009F4F5D" w:rsidP="00EF3A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A77" w:rsidRPr="00D57334" w:rsidRDefault="00EF3A77" w:rsidP="00EF3A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особенностей недвижимости помимо заявления могут потребоваться:</w:t>
      </w:r>
    </w:p>
    <w:p w:rsidR="00EF3A77" w:rsidRPr="00D57334" w:rsidRDefault="00EF3A77" w:rsidP="00EF3A77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план помещения или здания;</w:t>
      </w:r>
    </w:p>
    <w:p w:rsidR="002D5740" w:rsidRPr="00D57334" w:rsidRDefault="00EF3A77" w:rsidP="002D574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межевой план земельного участка.</w:t>
      </w:r>
    </w:p>
    <w:p w:rsidR="002D5740" w:rsidRDefault="002D5740" w:rsidP="002D57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отказаться от права собственности на участок</w:t>
      </w:r>
      <w:r w:rsidR="009C4ACC" w:rsidRPr="00D57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9F4F5D" w:rsidRPr="00D57334" w:rsidRDefault="009F4F5D" w:rsidP="002D57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740" w:rsidRDefault="002D5740" w:rsidP="002D57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отказаться от ненужного участка необходимо соответствующее заявление собственника. </w:t>
      </w:r>
      <w:proofErr w:type="gramStart"/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Подать его можно в электронном виде через </w:t>
      </w:r>
      <w:hyperlink r:id="rId11" w:history="1">
        <w:r w:rsidRPr="00D5733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сайт Росреестра</w:t>
        </w:r>
      </w:hyperlink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обратившись</w:t>
      </w:r>
      <w:proofErr w:type="gramEnd"/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МФЦ.</w:t>
      </w:r>
    </w:p>
    <w:p w:rsidR="009F4F5D" w:rsidRPr="00D57334" w:rsidRDefault="009F4F5D" w:rsidP="002D57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pict>
          <v:shape id="_x0000_i1029" type="#_x0000_t75" style="width:359.25pt;height:359.25pt">
            <v:imagedata r:id="rId12" o:title="6"/>
          </v:shape>
        </w:pict>
      </w:r>
    </w:p>
    <w:p w:rsidR="002D5740" w:rsidRPr="00D57334" w:rsidRDefault="002D5740" w:rsidP="002D57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право собственности на земельный участок зарегистрировано в Едином государственном реестре недвижимости, то дополнительные документы предоставлять не нужно, так как вся информация о земельном участке уже содержится в реестре. Если же право собственности на землю в ЕГРН не зарегистрировано, то к заявлению понадобится приложить правоустанавливающий документ на этот участок.</w:t>
      </w:r>
    </w:p>
    <w:p w:rsidR="002D5740" w:rsidRDefault="002D5740" w:rsidP="002D57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собственности на земельный участок прекращается с момента, когда данный факт будет зафиксирован органом регистрации прав в ЕГРН. Одновременно с этим земля перейдет в собственность региона или муниципального образования, уполномоченного в соответствии с законодательством на дальнейшее распоряжение земельными ресурсами.</w:t>
      </w:r>
    </w:p>
    <w:p w:rsidR="009F4F5D" w:rsidRPr="00D57334" w:rsidRDefault="009F4F5D" w:rsidP="002D57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pict>
          <v:shape id="_x0000_i1030" type="#_x0000_t75" style="width:467.25pt;height:467.25pt">
            <v:imagedata r:id="rId13" o:title="7"/>
          </v:shape>
        </w:pict>
      </w:r>
    </w:p>
    <w:p w:rsidR="00CE4D59" w:rsidRPr="00D57334" w:rsidRDefault="002D5740" w:rsidP="002D57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прекращения права собственности уведомление об этом будет направлено в соответствующий орган государственной власти субъекта Российской Федерации или орган местного самоуправления, а также лицу, подавшему заявление об отказе от права собственности на земельный участок.</w:t>
      </w:r>
    </w:p>
    <w:p w:rsidR="002D5740" w:rsidRPr="00D57334" w:rsidRDefault="002D5740" w:rsidP="002D5740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715" w:rsidRPr="00CE4D59" w:rsidRDefault="00C86715" w:rsidP="00E25D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E4D59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для СМИ:</w:t>
      </w:r>
    </w:p>
    <w:p w:rsidR="00C86715" w:rsidRPr="00CE4D59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(8772)56-02-48</w:t>
      </w:r>
    </w:p>
    <w:p w:rsidR="00C86715" w:rsidRPr="00CE4D59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59">
        <w:rPr>
          <w:rFonts w:ascii="Times New Roman" w:eastAsia="Times New Roman" w:hAnsi="Times New Roman" w:cs="Times New Roman"/>
          <w:sz w:val="28"/>
          <w:szCs w:val="28"/>
          <w:lang w:eastAsia="ru-RU"/>
        </w:rPr>
        <w:t>01_upr@rosreestr.ru</w:t>
      </w:r>
    </w:p>
    <w:p w:rsidR="00C86715" w:rsidRPr="00CE4D59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59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www.rosreestr.gov.ru</w:t>
      </w:r>
    </w:p>
    <w:p w:rsidR="003C2D96" w:rsidRPr="00CE4D59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59">
        <w:rPr>
          <w:rFonts w:ascii="Times New Roman" w:eastAsia="Times New Roman" w:hAnsi="Times New Roman" w:cs="Times New Roman"/>
          <w:sz w:val="28"/>
          <w:szCs w:val="28"/>
          <w:lang w:eastAsia="ru-RU"/>
        </w:rPr>
        <w:t>385000, Майк</w:t>
      </w:r>
      <w:r w:rsidR="00F73DC8" w:rsidRPr="00C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оп, ул. Краснооктябрьская, д. 4</w:t>
      </w:r>
    </w:p>
    <w:sectPr w:rsidR="003C2D96" w:rsidRPr="00CE4D59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D742F5"/>
    <w:multiLevelType w:val="hybridMultilevel"/>
    <w:tmpl w:val="E38C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50FC1"/>
    <w:rsid w:val="00094AD3"/>
    <w:rsid w:val="000A3FD9"/>
    <w:rsid w:val="000A46B1"/>
    <w:rsid w:val="000B3844"/>
    <w:rsid w:val="000D4518"/>
    <w:rsid w:val="000D5FCF"/>
    <w:rsid w:val="00106959"/>
    <w:rsid w:val="00136350"/>
    <w:rsid w:val="00152677"/>
    <w:rsid w:val="00163EE0"/>
    <w:rsid w:val="00175418"/>
    <w:rsid w:val="00192504"/>
    <w:rsid w:val="001B48B0"/>
    <w:rsid w:val="001B6352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43C1D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D5740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C6E7C"/>
    <w:rsid w:val="004D326E"/>
    <w:rsid w:val="004E3DB9"/>
    <w:rsid w:val="004E3E89"/>
    <w:rsid w:val="004E5C4B"/>
    <w:rsid w:val="00504DBA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B5A8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93E3C"/>
    <w:rsid w:val="006B440D"/>
    <w:rsid w:val="006D72C5"/>
    <w:rsid w:val="006F2448"/>
    <w:rsid w:val="006F73FC"/>
    <w:rsid w:val="00702AFB"/>
    <w:rsid w:val="007069E2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7F08"/>
    <w:rsid w:val="008B315C"/>
    <w:rsid w:val="008E7EDE"/>
    <w:rsid w:val="008F40AD"/>
    <w:rsid w:val="00912B8B"/>
    <w:rsid w:val="00914CDE"/>
    <w:rsid w:val="00924AFB"/>
    <w:rsid w:val="009313F1"/>
    <w:rsid w:val="0093362D"/>
    <w:rsid w:val="00943233"/>
    <w:rsid w:val="009544EF"/>
    <w:rsid w:val="009671D8"/>
    <w:rsid w:val="009864C5"/>
    <w:rsid w:val="00992572"/>
    <w:rsid w:val="00995DBA"/>
    <w:rsid w:val="0099751A"/>
    <w:rsid w:val="009A63E3"/>
    <w:rsid w:val="009C4ACC"/>
    <w:rsid w:val="009F4F5D"/>
    <w:rsid w:val="00A164F3"/>
    <w:rsid w:val="00A23BEF"/>
    <w:rsid w:val="00A362C4"/>
    <w:rsid w:val="00A36C70"/>
    <w:rsid w:val="00A371C1"/>
    <w:rsid w:val="00A45AFB"/>
    <w:rsid w:val="00A47D89"/>
    <w:rsid w:val="00A56A4C"/>
    <w:rsid w:val="00A70AE3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05A7C"/>
    <w:rsid w:val="00C15ADD"/>
    <w:rsid w:val="00C24313"/>
    <w:rsid w:val="00C716B2"/>
    <w:rsid w:val="00C717F2"/>
    <w:rsid w:val="00C841C3"/>
    <w:rsid w:val="00C85928"/>
    <w:rsid w:val="00C86715"/>
    <w:rsid w:val="00C90DC3"/>
    <w:rsid w:val="00CB2222"/>
    <w:rsid w:val="00CB3098"/>
    <w:rsid w:val="00CB6773"/>
    <w:rsid w:val="00CC11AB"/>
    <w:rsid w:val="00CC3C96"/>
    <w:rsid w:val="00CD5370"/>
    <w:rsid w:val="00CE4D59"/>
    <w:rsid w:val="00D10BA5"/>
    <w:rsid w:val="00D13067"/>
    <w:rsid w:val="00D171F7"/>
    <w:rsid w:val="00D20D8E"/>
    <w:rsid w:val="00D43EB4"/>
    <w:rsid w:val="00D5733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14DA1"/>
    <w:rsid w:val="00E25DB5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EF3A77"/>
    <w:rsid w:val="00F018B1"/>
    <w:rsid w:val="00F13CCB"/>
    <w:rsid w:val="00F33884"/>
    <w:rsid w:val="00F73DC8"/>
    <w:rsid w:val="00F93AAB"/>
    <w:rsid w:val="00F94124"/>
    <w:rsid w:val="00FA7D14"/>
    <w:rsid w:val="00FC01C9"/>
    <w:rsid w:val="00FC5347"/>
    <w:rsid w:val="00FE3BE2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5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E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11</cp:revision>
  <cp:lastPrinted>2023-12-04T13:44:00Z</cp:lastPrinted>
  <dcterms:created xsi:type="dcterms:W3CDTF">2023-12-12T12:10:00Z</dcterms:created>
  <dcterms:modified xsi:type="dcterms:W3CDTF">2023-12-22T06:08:00Z</dcterms:modified>
</cp:coreProperties>
</file>